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BE" w:rsidRDefault="0054374F" w:rsidP="0054374F">
      <w:pPr>
        <w:jc w:val="center"/>
        <w:rPr>
          <w:b/>
        </w:rPr>
      </w:pPr>
      <w:r w:rsidRPr="0054374F">
        <w:rPr>
          <w:b/>
        </w:rPr>
        <w:t xml:space="preserve">Психологический уход </w:t>
      </w:r>
      <w:proofErr w:type="gramStart"/>
      <w:r w:rsidRPr="0054374F">
        <w:rPr>
          <w:b/>
        </w:rPr>
        <w:t>за</w:t>
      </w:r>
      <w:proofErr w:type="gramEnd"/>
      <w:r w:rsidRPr="0054374F">
        <w:rPr>
          <w:b/>
        </w:rPr>
        <w:t xml:space="preserve"> умирающим</w:t>
      </w:r>
    </w:p>
    <w:p w:rsidR="0079774A" w:rsidRDefault="0079774A" w:rsidP="0079774A">
      <w:pPr>
        <w:pStyle w:val="a3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1</w:t>
      </w:r>
    </w:p>
    <w:p w:rsidR="0079774A" w:rsidRDefault="0079774A" w:rsidP="0079774A">
      <w:pPr>
        <w:pStyle w:val="a3"/>
        <w:shd w:val="clear" w:color="auto" w:fill="FFFFFF" w:themeFill="background1"/>
        <w:spacing w:before="0" w:after="0" w:line="276" w:lineRule="auto"/>
        <w:ind w:firstLine="709"/>
        <w:jc w:val="both"/>
      </w:pPr>
      <w:r>
        <w:t>В тетради составить глоссарий, состоящий из следующих понятий:</w:t>
      </w:r>
    </w:p>
    <w:p w:rsidR="0079774A" w:rsidRDefault="0079774A" w:rsidP="0079774A">
      <w:pPr>
        <w:pStyle w:val="a3"/>
        <w:shd w:val="clear" w:color="auto" w:fill="FFFFFF" w:themeFill="background1"/>
        <w:spacing w:before="0" w:after="0" w:line="276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774A" w:rsidRPr="0079774A" w:rsidTr="0079774A">
        <w:tc>
          <w:tcPr>
            <w:tcW w:w="4785" w:type="dxa"/>
          </w:tcPr>
          <w:p w:rsidR="0079774A" w:rsidRPr="0079774A" w:rsidRDefault="0079774A" w:rsidP="0079774A">
            <w:pPr>
              <w:rPr>
                <w:i/>
                <w:sz w:val="24"/>
              </w:rPr>
            </w:pPr>
            <w:r w:rsidRPr="0079774A">
              <w:rPr>
                <w:i/>
                <w:sz w:val="24"/>
              </w:rPr>
              <w:t>Танатология</w:t>
            </w:r>
          </w:p>
        </w:tc>
        <w:tc>
          <w:tcPr>
            <w:tcW w:w="4786" w:type="dxa"/>
          </w:tcPr>
          <w:p w:rsidR="0079774A" w:rsidRPr="0079774A" w:rsidRDefault="00DB5190" w:rsidP="0079774A">
            <w:pPr>
              <w:rPr>
                <w:i/>
                <w:sz w:val="24"/>
              </w:rPr>
            </w:pPr>
            <w:r w:rsidRPr="0079774A">
              <w:rPr>
                <w:i/>
                <w:sz w:val="24"/>
              </w:rPr>
              <w:t>Эвтаназия</w:t>
            </w:r>
          </w:p>
        </w:tc>
      </w:tr>
      <w:tr w:rsidR="0079774A" w:rsidRPr="0079774A" w:rsidTr="0079774A">
        <w:tc>
          <w:tcPr>
            <w:tcW w:w="4785" w:type="dxa"/>
          </w:tcPr>
          <w:p w:rsidR="0079774A" w:rsidRPr="0079774A" w:rsidRDefault="0079774A" w:rsidP="0079774A">
            <w:pPr>
              <w:rPr>
                <w:i/>
                <w:sz w:val="24"/>
              </w:rPr>
            </w:pPr>
            <w:r w:rsidRPr="0079774A">
              <w:rPr>
                <w:i/>
                <w:sz w:val="24"/>
              </w:rPr>
              <w:t xml:space="preserve">Хоспис </w:t>
            </w:r>
          </w:p>
        </w:tc>
        <w:tc>
          <w:tcPr>
            <w:tcW w:w="4786" w:type="dxa"/>
          </w:tcPr>
          <w:p w:rsidR="0079774A" w:rsidRPr="0079774A" w:rsidRDefault="00DB5190" w:rsidP="0079774A">
            <w:pPr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Горевание</w:t>
            </w:r>
            <w:proofErr w:type="spellEnd"/>
          </w:p>
        </w:tc>
      </w:tr>
      <w:tr w:rsidR="0079774A" w:rsidRPr="0079774A" w:rsidTr="0079774A">
        <w:tc>
          <w:tcPr>
            <w:tcW w:w="4785" w:type="dxa"/>
          </w:tcPr>
          <w:p w:rsidR="0079774A" w:rsidRPr="0079774A" w:rsidRDefault="0079774A" w:rsidP="0079774A">
            <w:pPr>
              <w:rPr>
                <w:i/>
                <w:sz w:val="24"/>
              </w:rPr>
            </w:pPr>
            <w:r w:rsidRPr="0079774A">
              <w:rPr>
                <w:i/>
                <w:sz w:val="24"/>
              </w:rPr>
              <w:t xml:space="preserve">Паллиативная помощь </w:t>
            </w:r>
          </w:p>
        </w:tc>
        <w:tc>
          <w:tcPr>
            <w:tcW w:w="4786" w:type="dxa"/>
          </w:tcPr>
          <w:p w:rsidR="0079774A" w:rsidRPr="0079774A" w:rsidRDefault="00DB5190" w:rsidP="0079774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Стадии переживания горя</w:t>
            </w:r>
          </w:p>
        </w:tc>
      </w:tr>
      <w:tr w:rsidR="0079774A" w:rsidRPr="0079774A" w:rsidTr="0079774A">
        <w:tc>
          <w:tcPr>
            <w:tcW w:w="4785" w:type="dxa"/>
          </w:tcPr>
          <w:p w:rsidR="0079774A" w:rsidRPr="0079774A" w:rsidRDefault="0079774A" w:rsidP="0079774A">
            <w:pPr>
              <w:rPr>
                <w:i/>
                <w:sz w:val="24"/>
              </w:rPr>
            </w:pPr>
          </w:p>
        </w:tc>
        <w:tc>
          <w:tcPr>
            <w:tcW w:w="4786" w:type="dxa"/>
          </w:tcPr>
          <w:p w:rsidR="0079774A" w:rsidRPr="0079774A" w:rsidRDefault="0079774A" w:rsidP="0079774A">
            <w:pPr>
              <w:rPr>
                <w:i/>
                <w:sz w:val="24"/>
              </w:rPr>
            </w:pPr>
          </w:p>
        </w:tc>
      </w:tr>
    </w:tbl>
    <w:p w:rsidR="000203FA" w:rsidRDefault="000203FA" w:rsidP="00DB5190">
      <w:pPr>
        <w:pStyle w:val="a3"/>
        <w:shd w:val="clear" w:color="auto" w:fill="FFFFFF" w:themeFill="background1"/>
        <w:spacing w:before="0" w:after="0" w:line="276" w:lineRule="auto"/>
        <w:jc w:val="center"/>
        <w:rPr>
          <w:b/>
        </w:rPr>
      </w:pPr>
    </w:p>
    <w:p w:rsidR="00DB5190" w:rsidRDefault="00DB5190" w:rsidP="00DB5190">
      <w:pPr>
        <w:pStyle w:val="a3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2</w:t>
      </w:r>
    </w:p>
    <w:p w:rsidR="000203FA" w:rsidRDefault="000203FA" w:rsidP="0050395F">
      <w:pPr>
        <w:pStyle w:val="a3"/>
        <w:shd w:val="clear" w:color="auto" w:fill="FFFFFF" w:themeFill="background1"/>
        <w:spacing w:before="0" w:after="0" w:line="276" w:lineRule="auto"/>
        <w:ind w:firstLine="709"/>
      </w:pPr>
      <w:r>
        <w:t xml:space="preserve">Письменно в тетради. </w:t>
      </w:r>
      <w:bookmarkStart w:id="0" w:name="_GoBack"/>
      <w:bookmarkEnd w:id="0"/>
    </w:p>
    <w:p w:rsidR="00DB5190" w:rsidRDefault="000203FA" w:rsidP="0050395F">
      <w:pPr>
        <w:pStyle w:val="a3"/>
        <w:shd w:val="clear" w:color="auto" w:fill="FFFFFF" w:themeFill="background1"/>
        <w:spacing w:before="0" w:after="0" w:line="276" w:lineRule="auto"/>
        <w:ind w:firstLine="709"/>
      </w:pPr>
      <w:r>
        <w:t>Составить рекомендации медицинской сестре, оказавшейся в одной из следующих ситуаций (выбрать одну из предложенных):</w:t>
      </w:r>
    </w:p>
    <w:p w:rsidR="000203FA" w:rsidRDefault="000203FA" w:rsidP="000203FA">
      <w:pPr>
        <w:pStyle w:val="a3"/>
        <w:numPr>
          <w:ilvl w:val="0"/>
          <w:numId w:val="2"/>
        </w:numPr>
        <w:shd w:val="clear" w:color="auto" w:fill="FFFFFF" w:themeFill="background1"/>
        <w:spacing w:before="0" w:after="0" w:line="276" w:lineRule="auto"/>
      </w:pPr>
      <w:r>
        <w:t>Пациентка В. категорически отказывается лечь на предложенную кровать, так как, по рассказам соседей по палате, на ней вчера умерла другая пациентка. Какова должна быть дальнейшая тактика медсестры?</w:t>
      </w:r>
    </w:p>
    <w:p w:rsidR="000203FA" w:rsidRDefault="000203FA" w:rsidP="000203FA">
      <w:pPr>
        <w:pStyle w:val="a3"/>
        <w:shd w:val="clear" w:color="auto" w:fill="FFFFFF" w:themeFill="background1"/>
        <w:spacing w:before="0" w:after="0" w:line="276" w:lineRule="auto"/>
        <w:ind w:left="720"/>
      </w:pPr>
    </w:p>
    <w:p w:rsidR="000203FA" w:rsidRDefault="000203FA" w:rsidP="000203FA">
      <w:pPr>
        <w:pStyle w:val="a3"/>
        <w:numPr>
          <w:ilvl w:val="0"/>
          <w:numId w:val="2"/>
        </w:numPr>
        <w:shd w:val="clear" w:color="auto" w:fill="FFFFFF" w:themeFill="background1"/>
        <w:spacing w:before="0" w:after="0" w:line="276" w:lineRule="auto"/>
      </w:pPr>
      <w:r>
        <w:t xml:space="preserve">Постовая медсестра пошла в палату </w:t>
      </w:r>
      <w:proofErr w:type="gramStart"/>
      <w:r>
        <w:t>снимать</w:t>
      </w:r>
      <w:proofErr w:type="gramEnd"/>
      <w:r>
        <w:t xml:space="preserve"> капельницу у пациента С., который находился на лечении в кардиологическом отделении. Войдя в палату, она заметила, что глаза пациента закрыты, он не дышит, кожные покровы бледные с мраморным оттенком, специфическое выражение лица. Пульс на сонной артерии не определяется. Капельница продолжает капать. По всем признакам пациент скончался. Другие 2 пациента палаты отдыхают – спят во время тихого часа. Определите дальнейшую тактику и действия медсестры?</w:t>
      </w:r>
    </w:p>
    <w:p w:rsidR="000203FA" w:rsidRDefault="000203FA" w:rsidP="000203FA">
      <w:pPr>
        <w:pStyle w:val="a5"/>
      </w:pPr>
    </w:p>
    <w:p w:rsidR="000203FA" w:rsidRDefault="000203FA" w:rsidP="000203FA">
      <w:pPr>
        <w:pStyle w:val="a3"/>
        <w:numPr>
          <w:ilvl w:val="0"/>
          <w:numId w:val="2"/>
        </w:numPr>
        <w:shd w:val="clear" w:color="auto" w:fill="FFFFFF" w:themeFill="background1"/>
        <w:spacing w:before="0" w:after="0" w:line="276" w:lineRule="auto"/>
      </w:pPr>
      <w:r>
        <w:t>Вы являетесь постовой медсестрой терапевтического отделения. Одного из Ваших пациентов днем перевели в отделение реанимации из-за резкого ухудшения состояния. Вам уже известно, что пациента спасти не удалось, и он умер. На пост звонят родственники, интересуются состоянием пациента. Что Вы можете сообщить родным, исходя из известных вам фактов?</w:t>
      </w:r>
    </w:p>
    <w:p w:rsidR="000203FA" w:rsidRDefault="000203FA" w:rsidP="000203FA">
      <w:pPr>
        <w:pStyle w:val="a3"/>
        <w:shd w:val="clear" w:color="auto" w:fill="FFFFFF" w:themeFill="background1"/>
        <w:spacing w:before="0" w:after="0" w:line="276" w:lineRule="auto"/>
        <w:ind w:left="720"/>
      </w:pPr>
    </w:p>
    <w:p w:rsidR="000203FA" w:rsidRDefault="000203FA" w:rsidP="000203FA">
      <w:pPr>
        <w:pStyle w:val="a3"/>
        <w:numPr>
          <w:ilvl w:val="0"/>
          <w:numId w:val="2"/>
        </w:numPr>
        <w:shd w:val="clear" w:color="auto" w:fill="FFFFFF" w:themeFill="background1"/>
        <w:spacing w:before="0" w:after="0" w:line="276" w:lineRule="auto"/>
      </w:pPr>
      <w:r>
        <w:t xml:space="preserve">Окажите психологическую поддержку пациенту, находящемуся в стадии «отрицания». </w:t>
      </w:r>
    </w:p>
    <w:p w:rsidR="000203FA" w:rsidRDefault="000203FA" w:rsidP="000203FA">
      <w:pPr>
        <w:pStyle w:val="a3"/>
        <w:shd w:val="clear" w:color="auto" w:fill="FFFFFF" w:themeFill="background1"/>
        <w:spacing w:before="0" w:after="0" w:line="276" w:lineRule="auto"/>
        <w:ind w:left="720"/>
      </w:pPr>
    </w:p>
    <w:p w:rsidR="000203FA" w:rsidRDefault="000203FA" w:rsidP="000203FA">
      <w:pPr>
        <w:pStyle w:val="a3"/>
        <w:numPr>
          <w:ilvl w:val="0"/>
          <w:numId w:val="2"/>
        </w:numPr>
        <w:shd w:val="clear" w:color="auto" w:fill="FFFFFF" w:themeFill="background1"/>
        <w:spacing w:before="0" w:after="0" w:line="276" w:lineRule="auto"/>
      </w:pPr>
      <w:r>
        <w:t xml:space="preserve">Вы медсестра неврологического отделения. При передаче дежурства вас известили, что на вашем посту находится умирающий пациент, который все время зовет женщину по имени </w:t>
      </w:r>
      <w:r>
        <w:t>Мария</w:t>
      </w:r>
      <w:r>
        <w:t xml:space="preserve">. В палате </w:t>
      </w:r>
      <w:proofErr w:type="gramStart"/>
      <w:r>
        <w:t>с</w:t>
      </w:r>
      <w:proofErr w:type="gramEnd"/>
      <w:r>
        <w:t xml:space="preserve"> </w:t>
      </w:r>
      <w:proofErr w:type="gramStart"/>
      <w:r>
        <w:t>умирающим</w:t>
      </w:r>
      <w:proofErr w:type="gramEnd"/>
      <w:r>
        <w:t xml:space="preserve"> лежит еще один пациент. Как можно помочь и скрасить последние часы или минуты </w:t>
      </w:r>
      <w:proofErr w:type="gramStart"/>
      <w:r>
        <w:t>умирающего</w:t>
      </w:r>
      <w:proofErr w:type="gramEnd"/>
      <w:r>
        <w:t xml:space="preserve">? Какая помощь может потребоваться соседу по палате? </w:t>
      </w:r>
    </w:p>
    <w:p w:rsidR="000203FA" w:rsidRDefault="000203FA" w:rsidP="000203FA">
      <w:pPr>
        <w:pStyle w:val="a3"/>
        <w:shd w:val="clear" w:color="auto" w:fill="FFFFFF" w:themeFill="background1"/>
        <w:spacing w:before="0" w:after="0" w:line="276" w:lineRule="auto"/>
        <w:ind w:left="720"/>
      </w:pPr>
    </w:p>
    <w:p w:rsidR="0054374F" w:rsidRPr="000203FA" w:rsidRDefault="000203FA" w:rsidP="000203FA">
      <w:pPr>
        <w:pStyle w:val="a3"/>
        <w:numPr>
          <w:ilvl w:val="0"/>
          <w:numId w:val="2"/>
        </w:numPr>
        <w:shd w:val="clear" w:color="auto" w:fill="FFFFFF" w:themeFill="background1"/>
        <w:spacing w:before="0" w:after="0" w:line="276" w:lineRule="auto"/>
      </w:pPr>
      <w:r>
        <w:t>Вы школьная медсестра. К вам обратилась классный руководитель мальчика 8 лет, недавно потерявшего маму, принять участие в беседе с оставшимся родителем – отцом. Ма</w:t>
      </w:r>
      <w:r w:rsidR="003A269C">
        <w:t>льчик сильно похудел, стал мало</w:t>
      </w:r>
      <w:r>
        <w:t xml:space="preserve">общителен, часто уединяется, плачет, стал капризным, не желает учиться. </w:t>
      </w:r>
      <w:r>
        <w:t>Что Вы скажете</w:t>
      </w:r>
      <w:r>
        <w:t xml:space="preserve"> отцу мальчика</w:t>
      </w:r>
      <w:r>
        <w:t>?</w:t>
      </w:r>
    </w:p>
    <w:sectPr w:rsidR="0054374F" w:rsidRPr="0002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720D2"/>
    <w:multiLevelType w:val="hybridMultilevel"/>
    <w:tmpl w:val="411C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1401B"/>
    <w:multiLevelType w:val="hybridMultilevel"/>
    <w:tmpl w:val="AC00F2C0"/>
    <w:lvl w:ilvl="0" w:tplc="57305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5A"/>
    <w:rsid w:val="000203FA"/>
    <w:rsid w:val="003A269C"/>
    <w:rsid w:val="004F6FBE"/>
    <w:rsid w:val="0050395F"/>
    <w:rsid w:val="0054374F"/>
    <w:rsid w:val="0079774A"/>
    <w:rsid w:val="00A0255A"/>
    <w:rsid w:val="00DB5190"/>
    <w:rsid w:val="00F7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74A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74A"/>
    <w:pPr>
      <w:spacing w:before="144" w:after="288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7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2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7</cp:revision>
  <dcterms:created xsi:type="dcterms:W3CDTF">2018-03-21T11:14:00Z</dcterms:created>
  <dcterms:modified xsi:type="dcterms:W3CDTF">2018-03-22T07:37:00Z</dcterms:modified>
</cp:coreProperties>
</file>